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A6" w:rsidRDefault="003E5365" w:rsidP="003E5365">
      <w:pPr>
        <w:rPr>
          <w:lang/>
        </w:rPr>
      </w:pPr>
      <w:r>
        <w:rPr>
          <w:lang/>
        </w:rPr>
        <w:t>ЈП „</w:t>
      </w:r>
      <w:r>
        <w:rPr>
          <w:lang/>
        </w:rPr>
        <w:t>Gold gondola Zlatibor“</w:t>
      </w:r>
    </w:p>
    <w:p w:rsidR="003E5365" w:rsidRDefault="003E5365" w:rsidP="003E5365">
      <w:pPr>
        <w:rPr>
          <w:lang/>
        </w:rPr>
      </w:pPr>
      <w:r>
        <w:rPr>
          <w:lang/>
        </w:rPr>
        <w:t>Александра Карађорђевића број 34.</w:t>
      </w:r>
    </w:p>
    <w:p w:rsidR="003E5365" w:rsidRDefault="003E5365" w:rsidP="003E5365">
      <w:pPr>
        <w:rPr>
          <w:lang/>
        </w:rPr>
      </w:pPr>
      <w:r>
        <w:rPr>
          <w:lang/>
        </w:rPr>
        <w:t>Ч  а ј е т и н а</w:t>
      </w:r>
    </w:p>
    <w:p w:rsidR="003E5365" w:rsidRDefault="003E5365" w:rsidP="003E5365">
      <w:pPr>
        <w:rPr>
          <w:lang/>
        </w:rPr>
      </w:pPr>
    </w:p>
    <w:p w:rsidR="003E5365" w:rsidRPr="007E6A40" w:rsidRDefault="003E5365" w:rsidP="003E5365">
      <w:pPr>
        <w:rPr>
          <w:b/>
          <w:sz w:val="24"/>
          <w:szCs w:val="24"/>
          <w:lang w:val="ru-RU"/>
        </w:rPr>
      </w:pPr>
      <w:r w:rsidRPr="007E6A40">
        <w:rPr>
          <w:b/>
          <w:sz w:val="24"/>
          <w:szCs w:val="24"/>
          <w:lang w:val="ru-RU"/>
        </w:rPr>
        <w:t>ПРЕДМЕТ : Питања и одговори за појашњење Конкурсне документације за јавну набавку мале вредности ЈНМВ-у 01/2018</w:t>
      </w:r>
    </w:p>
    <w:p w:rsidR="003E5365" w:rsidRDefault="003E5365" w:rsidP="003E5365">
      <w:pPr>
        <w:rPr>
          <w:lang w:val="ru-RU"/>
        </w:rPr>
      </w:pPr>
    </w:p>
    <w:p w:rsidR="003E5365" w:rsidRDefault="003E5365" w:rsidP="007E6A40">
      <w:pPr>
        <w:jc w:val="both"/>
        <w:rPr>
          <w:lang w:val="ru-RU"/>
        </w:rPr>
      </w:pPr>
      <w:r w:rsidRPr="003E5365">
        <w:rPr>
          <w:lang w:val="ru-RU"/>
        </w:rPr>
        <w:t xml:space="preserve">Један од потенцијалних понуђача доставио је захтев за разјашњење у вези са следећим </w:t>
      </w:r>
      <w:r>
        <w:rPr>
          <w:lang w:val="ru-RU"/>
        </w:rPr>
        <w:t xml:space="preserve">ставкама ЈНМВ-у 01/2018 – </w:t>
      </w:r>
      <w:r w:rsidRPr="003E5365">
        <w:rPr>
          <w:lang w:val="ru-RU"/>
        </w:rPr>
        <w:t xml:space="preserve"> конкурсне документације са ниже наведеним питањима:</w:t>
      </w:r>
    </w:p>
    <w:p w:rsidR="003E5365" w:rsidRPr="007E6A40" w:rsidRDefault="003E5365" w:rsidP="007E6A4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7E6A40">
        <w:rPr>
          <w:b/>
          <w:sz w:val="24"/>
          <w:szCs w:val="24"/>
          <w:lang w:val="ru-RU"/>
        </w:rPr>
        <w:t>Услуге МЕДИЈИ:</w:t>
      </w:r>
    </w:p>
    <w:p w:rsidR="003E5365" w:rsidRPr="007E6A40" w:rsidRDefault="003E5365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7E6A40" w:rsidRPr="003E5365" w:rsidRDefault="007E6A40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E5365" w:rsidRPr="007E6A40" w:rsidRDefault="003E5365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1.Колико се очекује наступа пред медијима и оквиран број саопштења за јавност на годишњем нивоу?</w:t>
      </w:r>
    </w:p>
    <w:p w:rsidR="003E5365" w:rsidRPr="007E6A40" w:rsidRDefault="007D4ABD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Очекује се најмање 15</w:t>
      </w:r>
      <w:r w:rsidR="003E5365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наступа п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ред медијима и најмањ</w:t>
      </w:r>
      <w:r w:rsidR="005E11EC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е три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саопштења</w:t>
      </w:r>
      <w:r w:rsidR="003E5365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месечно за време трајања Уговора.</w:t>
      </w:r>
    </w:p>
    <w:p w:rsidR="003E5365" w:rsidRPr="003E5365" w:rsidRDefault="003E5365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3E5365" w:rsidRPr="007E6A40" w:rsidRDefault="00BE64B4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2.</w:t>
      </w:r>
      <w:r w:rsidR="003E5365"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Колико </w:t>
      </w:r>
      <w:r w:rsidR="003E5365"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press</w:t>
      </w:r>
      <w:r w:rsidR="003E5365"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 конференција је планирано на годишњем нивоу?</w:t>
      </w:r>
    </w:p>
    <w:p w:rsidR="00BE64B4" w:rsidRPr="007E6A40" w:rsidRDefault="005E11EC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Планиране су </w:t>
      </w: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4 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press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конференције за време трајања Уговора.</w:t>
      </w:r>
    </w:p>
    <w:p w:rsidR="00BE64B4" w:rsidRPr="007E6A40" w:rsidRDefault="00BE64B4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</w:p>
    <w:p w:rsidR="003E5365" w:rsidRPr="007E6A40" w:rsidRDefault="003E5365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3. Колико </w:t>
      </w: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press</w:t>
      </w: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 тура и неформалних окупљања са новинарима се очекује на годишњем нивоу?</w:t>
      </w:r>
    </w:p>
    <w:p w:rsidR="00BE64B4" w:rsidRPr="007E6A40" w:rsidRDefault="00BE64B4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Планиране су 3 </w:t>
      </w: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press</w:t>
      </w: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туре и 5 нефрмалних окупњаља за време трајања Уговора</w:t>
      </w: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.</w:t>
      </w:r>
    </w:p>
    <w:p w:rsidR="00BE64B4" w:rsidRPr="003E5365" w:rsidRDefault="00BE64B4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3E5365" w:rsidRPr="007E6A40" w:rsidRDefault="003E5365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4. Колико гостовања се очекује на годишњем нивоу и да ли се национална фреквенција односи и на радио и тв емитере?</w:t>
      </w:r>
    </w:p>
    <w:p w:rsidR="00BE64B4" w:rsidRPr="007E6A40" w:rsidRDefault="007D4ABD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Очекује се најмање 15</w:t>
      </w:r>
      <w:r w:rsidR="00BE64B4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гостовања у емисијама за време трајања Уговора.</w:t>
      </w: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Гостовања на телевизијама са националном фреквенцијом, на регионалним и локалним ТВ станицама.</w:t>
      </w:r>
    </w:p>
    <w:p w:rsidR="00BE64B4" w:rsidRPr="007E6A40" w:rsidRDefault="00BE64B4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Национална фреквенција се односи и на телевизију и на радио емитере.</w:t>
      </w:r>
    </w:p>
    <w:p w:rsidR="00BE64B4" w:rsidRPr="007E6A40" w:rsidRDefault="00BE64B4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BE64B4" w:rsidRPr="003E5365" w:rsidRDefault="00BE64B4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3E5365" w:rsidRPr="007E6A40" w:rsidRDefault="003E5365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5. Писани медији – да ли се односи на објаве, пр текстове, или интервјуе у принту и која периодика оглашавања треба да буде: днедне новине, месечници….?</w:t>
      </w:r>
    </w:p>
    <w:p w:rsidR="007D4ABD" w:rsidRPr="007E6A40" w:rsidRDefault="007D4ABD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Писани медији обухватају све наведено, објаве, пр текстове и интервјуе у принту.</w:t>
      </w:r>
    </w:p>
    <w:p w:rsidR="007D4ABD" w:rsidRPr="007E6A40" w:rsidRDefault="00667159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За време трајања У</w:t>
      </w:r>
      <w:r w:rsidR="007D4ABD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говора </w:t>
      </w: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најмање 15 објава у дневним новинама, најмање 25 извештаја и чланака о привредним и туристичким потенцијалима Гондоле, најмање 5 недељника и најмање 3 магазина.</w:t>
      </w:r>
    </w:p>
    <w:p w:rsidR="007D4ABD" w:rsidRPr="007E6A40" w:rsidRDefault="007D4ABD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</w:p>
    <w:p w:rsidR="007D4ABD" w:rsidRPr="003E5365" w:rsidRDefault="007D4ABD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3E5365" w:rsidRPr="007E6A40" w:rsidRDefault="003E5365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3E53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lastRenderedPageBreak/>
        <w:t>6. Што се тиче портала да ли се мисли на објаве на порталима, пр текстове или интервјуе и у ком обиму на годишњем нивоу?</w:t>
      </w:r>
    </w:p>
    <w:p w:rsidR="00667159" w:rsidRPr="003E5365" w:rsidRDefault="00667159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Мисли се на све наведено, на објаве, пр текстове и интервјуе, најмање 2 месечно за време трајања Уговора.</w:t>
      </w:r>
    </w:p>
    <w:p w:rsidR="00582857" w:rsidRPr="007E6A40" w:rsidRDefault="00582857" w:rsidP="007E6A40">
      <w:pPr>
        <w:jc w:val="both"/>
        <w:rPr>
          <w:sz w:val="24"/>
          <w:szCs w:val="24"/>
          <w:lang w:val="ru-RU"/>
        </w:rPr>
      </w:pPr>
    </w:p>
    <w:p w:rsidR="00582857" w:rsidRPr="007E6A40" w:rsidRDefault="00582857" w:rsidP="007E6A4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 w:rsidRPr="007E6A40">
        <w:rPr>
          <w:b/>
          <w:sz w:val="24"/>
          <w:szCs w:val="24"/>
          <w:lang w:val="ru-RU"/>
        </w:rPr>
        <w:t>Услуге КОНСУЛТАЦИЈЕ ЗА УЧЕШЋЕ У ДОГАЂАЈИМА</w:t>
      </w:r>
    </w:p>
    <w:p w:rsidR="00582857" w:rsidRPr="007E6A40" w:rsidRDefault="00582857" w:rsidP="007E6A40">
      <w:pPr>
        <w:pStyle w:val="ListParagraph"/>
        <w:ind w:left="502"/>
        <w:jc w:val="both"/>
        <w:rPr>
          <w:b/>
          <w:sz w:val="24"/>
          <w:szCs w:val="24"/>
          <w:lang w:val="ru-RU"/>
        </w:rPr>
      </w:pPr>
    </w:p>
    <w:p w:rsidR="00582857" w:rsidRPr="007E6A40" w:rsidRDefault="00582857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582857" w:rsidRPr="007E6A40" w:rsidRDefault="00582857" w:rsidP="007E6A40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582857" w:rsidRPr="007E6A40" w:rsidRDefault="00582857" w:rsidP="007E6A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Који број догађаја се планира на годишњем нивоу?</w:t>
      </w:r>
    </w:p>
    <w:p w:rsidR="00582857" w:rsidRPr="007E6A40" w:rsidRDefault="00582857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Планира се 6 догађаја за време трајања Уговора.</w:t>
      </w:r>
    </w:p>
    <w:p w:rsidR="00582857" w:rsidRPr="007E6A40" w:rsidRDefault="00582857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sr-Cyrl-CS"/>
        </w:rPr>
      </w:pPr>
    </w:p>
    <w:p w:rsidR="00582857" w:rsidRPr="007E6A40" w:rsidRDefault="00582857" w:rsidP="007E6A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Молим вас да нам поближе образложите какав вид едукације очекујете у оквиру ове ставке, да ли ће се радити један на један или са групом, и коликом групом, у ком обиму за које елементе ПР-а и слично?</w:t>
      </w:r>
    </w:p>
    <w:p w:rsidR="00582857" w:rsidRPr="007E6A40" w:rsidRDefault="00582857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У договору са Наручиоцем и према потреби планира се једна до две едукације за директну кому</w:t>
      </w:r>
      <w:r w:rsidR="0058005B"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sr-Cyrl-CS"/>
        </w:rPr>
        <w:t>никацију у оквиру догађаја, један на један</w:t>
      </w:r>
      <w:r w:rsidR="0058005B"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.</w:t>
      </w:r>
    </w:p>
    <w:p w:rsidR="00582857" w:rsidRPr="007E6A40" w:rsidRDefault="00582857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82857" w:rsidRPr="007E6A40" w:rsidRDefault="00582857" w:rsidP="007E6A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Да ли за потребе едукације Наручилац обезбеђује трошкове пута и боравка за едукаторе, свежење и исхрану током трајања едуакције за све учеснике, салу за едукацију и неопходну техничку опрему?</w:t>
      </w:r>
    </w:p>
    <w:p w:rsidR="0058005B" w:rsidRPr="007E6A40" w:rsidRDefault="0058005B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Наручилац не обезбеђује трошкове.</w:t>
      </w:r>
    </w:p>
    <w:p w:rsidR="0058005B" w:rsidRPr="007E6A40" w:rsidRDefault="0058005B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8005B" w:rsidRPr="007E6A40" w:rsidRDefault="0058005B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8005B" w:rsidRPr="007E6A40" w:rsidRDefault="0058005B" w:rsidP="007E6A40">
      <w:pPr>
        <w:pStyle w:val="ListParagraph"/>
        <w:shd w:val="clear" w:color="auto" w:fill="FFFFFF"/>
        <w:spacing w:after="0" w:line="240" w:lineRule="auto"/>
        <w:ind w:left="375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82857" w:rsidRPr="007E6A40" w:rsidRDefault="0058005B" w:rsidP="007E6A40">
      <w:pPr>
        <w:pStyle w:val="ListParagraph"/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 xml:space="preserve">3. </w:t>
      </w:r>
      <w:r w:rsidR="005C0104"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 xml:space="preserve">Услуге </w:t>
      </w:r>
      <w:r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>Кризни ПР</w:t>
      </w:r>
    </w:p>
    <w:p w:rsidR="00582857" w:rsidRPr="007E6A40" w:rsidRDefault="00582857" w:rsidP="007E6A40">
      <w:pPr>
        <w:pStyle w:val="ListParagraph"/>
        <w:ind w:left="375"/>
        <w:jc w:val="both"/>
        <w:rPr>
          <w:sz w:val="24"/>
          <w:szCs w:val="24"/>
          <w:lang w:val="ru-RU"/>
        </w:rPr>
      </w:pPr>
    </w:p>
    <w:p w:rsidR="0058005B" w:rsidRPr="007E6A40" w:rsidRDefault="0058005B" w:rsidP="007E6A4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58005B" w:rsidRPr="007E6A40" w:rsidRDefault="0058005B" w:rsidP="007E6A40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58005B" w:rsidRPr="007E6A40" w:rsidRDefault="0058005B" w:rsidP="007E6A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Да ли спецификација посла подразумева и израду плана и стратегије за кризни ПР?</w:t>
      </w:r>
    </w:p>
    <w:p w:rsidR="0058005B" w:rsidRPr="007E6A40" w:rsidRDefault="0058005B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Пдразумева се израда плана и стратегија за кризни ПР.</w:t>
      </w:r>
    </w:p>
    <w:p w:rsidR="0058005B" w:rsidRPr="007E6A40" w:rsidRDefault="0058005B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8005B" w:rsidRPr="007E6A40" w:rsidRDefault="005C0104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  <w:r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 xml:space="preserve">4.Услуге </w:t>
      </w:r>
      <w:r w:rsidR="0058005B"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>ON LINE </w:t>
      </w:r>
      <w:r w:rsidR="0058005B"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>Кампања</w:t>
      </w:r>
    </w:p>
    <w:p w:rsidR="005C0104" w:rsidRPr="007E6A40" w:rsidRDefault="005C0104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</w:p>
    <w:p w:rsidR="005C0104" w:rsidRPr="005C0104" w:rsidRDefault="005C0104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5C0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5C0104" w:rsidRPr="007E6A40" w:rsidRDefault="005C0104" w:rsidP="007E6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Колико кампања се очекује на годишњем нивоу?</w:t>
      </w:r>
    </w:p>
    <w:p w:rsidR="005C0104" w:rsidRPr="007E6A40" w:rsidRDefault="005C0104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Очекује се најмање 6 кампања за време трајања Уговора.</w:t>
      </w:r>
    </w:p>
    <w:p w:rsidR="005C0104" w:rsidRPr="007E6A40" w:rsidRDefault="005C0104" w:rsidP="007E6A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Да ли је за друштвене мреже потребно остваривање одређених таргета?</w:t>
      </w:r>
    </w:p>
    <w:p w:rsidR="005E11EC" w:rsidRPr="007E6A40" w:rsidRDefault="005E11EC" w:rsidP="007E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>За друштвене мреже неопходно је да се направи седмични план објава и у зависности од плана и објава оствариваће се одређени</w:t>
      </w:r>
      <w:r w:rsid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и</w:t>
      </w:r>
      <w:r w:rsidRPr="007E6A40"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  <w:t xml:space="preserve"> предвиђени таргети.</w:t>
      </w:r>
    </w:p>
    <w:p w:rsidR="005E11EC" w:rsidRPr="007E6A40" w:rsidRDefault="005E11EC" w:rsidP="007E6A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C0104" w:rsidRPr="007E6A40" w:rsidRDefault="005C0104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C0104" w:rsidRPr="007E6A40" w:rsidRDefault="005E11EC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  <w:r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lastRenderedPageBreak/>
        <w:t xml:space="preserve">5.Услуге ЗАКУП МЕДИЈСКОГ </w:t>
      </w:r>
      <w:r w:rsidR="005C0104"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 xml:space="preserve"> </w:t>
      </w:r>
      <w:r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>ПРОСТОРА</w:t>
      </w:r>
    </w:p>
    <w:p w:rsidR="005E11EC" w:rsidRPr="007E6A40" w:rsidRDefault="005E11EC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</w:p>
    <w:p w:rsidR="005E11EC" w:rsidRPr="007E6A40" w:rsidRDefault="005E11EC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</w:p>
    <w:p w:rsidR="005E11EC" w:rsidRPr="007E6A40" w:rsidRDefault="005E11EC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</w:p>
    <w:p w:rsidR="005E11EC" w:rsidRPr="005E11EC" w:rsidRDefault="005E11EC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5E11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5E11EC" w:rsidRPr="007E6A40" w:rsidRDefault="005E11EC" w:rsidP="007E6A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Да ли се за закуп медијског простора од Понуђача очекује услуга маркетинг консалтинга и анализа тражишта?</w:t>
      </w:r>
    </w:p>
    <w:p w:rsidR="005E11EC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Очекују се обе врсте услуга.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5E11EC" w:rsidRPr="007E6A40" w:rsidRDefault="000B1763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  <w:r w:rsidRPr="007E6A40">
        <w:rPr>
          <w:b/>
          <w:bCs/>
          <w:color w:val="222222"/>
          <w:sz w:val="24"/>
          <w:szCs w:val="24"/>
          <w:shd w:val="clear" w:color="auto" w:fill="FFFFFF"/>
          <w:lang/>
        </w:rPr>
        <w:t>6.Услуге ОБУКА из области – Основе руковођења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/>
        </w:rPr>
      </w:pPr>
    </w:p>
    <w:p w:rsidR="000B1763" w:rsidRPr="000B1763" w:rsidRDefault="000B1763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0B1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0B1763" w:rsidRPr="000B1763" w:rsidRDefault="000B1763" w:rsidP="007E6A4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0B1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1.</w:t>
      </w:r>
      <w:r w:rsidRPr="000B1763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     </w:t>
      </w:r>
      <w:r w:rsidRPr="000B1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Да ли за потребе едукације Наручилац обезбеђује трошкове пута и боравка за едукаторе, свежење и исхрану током трајања едуакције за све учеснике, салу за едукацију и неопходну техничку опрему?</w:t>
      </w:r>
    </w:p>
    <w:p w:rsidR="000B1763" w:rsidRPr="000B1763" w:rsidRDefault="000B1763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Наручилац не обезбеђује трошкове.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 w:val="sr-Cyrl-CS"/>
        </w:rPr>
      </w:pPr>
      <w:r w:rsidRPr="007E6A40">
        <w:rPr>
          <w:b/>
          <w:bCs/>
          <w:color w:val="222222"/>
          <w:sz w:val="24"/>
          <w:szCs w:val="24"/>
          <w:shd w:val="clear" w:color="auto" w:fill="FFFFFF"/>
          <w:lang w:val="sr-Cyrl-CS"/>
        </w:rPr>
        <w:t>7.Услуга  ФОТОГРАФИСАЊЕ И ВИДЕО СНИМАЊЕ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4"/>
          <w:szCs w:val="24"/>
          <w:shd w:val="clear" w:color="auto" w:fill="FFFFFF"/>
          <w:lang w:val="sr-Cyrl-CS"/>
        </w:rPr>
      </w:pPr>
    </w:p>
    <w:p w:rsidR="000B1763" w:rsidRPr="000B1763" w:rsidRDefault="000B1763" w:rsidP="007E6A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0B17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  <w:t>ПИТАЊА:</w:t>
      </w:r>
    </w:p>
    <w:p w:rsidR="000B1763" w:rsidRPr="007E6A40" w:rsidRDefault="000B1763" w:rsidP="007E6A4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Да ли се од Понуђача очекује да за сваки догађај/кампању обезбеди професионалног фотографа и сниматеља?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Очекује се од Понуђача/Извршиоца да обезбеди професионалног фотографа и сниматеља за најмање 3 догађаја за време трајања Уговора.</w:t>
      </w:r>
    </w:p>
    <w:p w:rsidR="000B1763" w:rsidRPr="007E6A40" w:rsidRDefault="000B1763" w:rsidP="007E6A4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</w:pPr>
      <w:r w:rsidRPr="007E6A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/>
        </w:rPr>
        <w:t>Молим вас за додатно појашњење шта све подразумева ПР кампања и праћење битних догађаја током годину дана и који обим активности се очекује?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ПР Кампања подразумева орга</w:t>
      </w:r>
      <w:r w:rsid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низацију и медијско праћење </w:t>
      </w:r>
      <w:r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="007E6A40" w:rsidRPr="007E6A40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догађаја за време трајања Уговора којима се промовише Голд Гондола.</w:t>
      </w:r>
    </w:p>
    <w:p w:rsidR="000B1763" w:rsidRPr="007E6A40" w:rsidRDefault="000B1763" w:rsidP="007E6A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sectPr w:rsidR="000B1763" w:rsidRPr="007E6A40" w:rsidSect="00CB03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C98"/>
    <w:multiLevelType w:val="hybridMultilevel"/>
    <w:tmpl w:val="58820E72"/>
    <w:lvl w:ilvl="0" w:tplc="5EF8CE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3827A18"/>
    <w:multiLevelType w:val="hybridMultilevel"/>
    <w:tmpl w:val="180266BE"/>
    <w:lvl w:ilvl="0" w:tplc="25A4672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2F02AE"/>
    <w:multiLevelType w:val="hybridMultilevel"/>
    <w:tmpl w:val="F8DEF420"/>
    <w:lvl w:ilvl="0" w:tplc="F720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C4B9C"/>
    <w:multiLevelType w:val="hybridMultilevel"/>
    <w:tmpl w:val="D3A61A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A09BD"/>
    <w:multiLevelType w:val="hybridMultilevel"/>
    <w:tmpl w:val="9432C0CA"/>
    <w:lvl w:ilvl="0" w:tplc="2F7ACC7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15D99"/>
    <w:multiLevelType w:val="hybridMultilevel"/>
    <w:tmpl w:val="79F6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91C00"/>
    <w:multiLevelType w:val="hybridMultilevel"/>
    <w:tmpl w:val="4D4E0264"/>
    <w:lvl w:ilvl="0" w:tplc="D9DAF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65"/>
    <w:rsid w:val="000B1763"/>
    <w:rsid w:val="002A76D4"/>
    <w:rsid w:val="003E5365"/>
    <w:rsid w:val="0058005B"/>
    <w:rsid w:val="00582857"/>
    <w:rsid w:val="005C0104"/>
    <w:rsid w:val="005E11EC"/>
    <w:rsid w:val="00667159"/>
    <w:rsid w:val="007D4ABD"/>
    <w:rsid w:val="007E6A40"/>
    <w:rsid w:val="00BE64B4"/>
    <w:rsid w:val="00CB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65"/>
    <w:pPr>
      <w:ind w:left="720"/>
      <w:contextualSpacing/>
    </w:pPr>
  </w:style>
  <w:style w:type="paragraph" w:customStyle="1" w:styleId="m3473446603886371255msolistparagraph">
    <w:name w:val="m_3473446603886371255msolistparagraph"/>
    <w:basedOn w:val="Normal"/>
    <w:rsid w:val="0058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2018-04-18T08:44:00Z</dcterms:created>
  <dcterms:modified xsi:type="dcterms:W3CDTF">2018-04-18T08:44:00Z</dcterms:modified>
</cp:coreProperties>
</file>